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pPr w:leftFromText="141" w:rightFromText="141" w:vertAnchor="page" w:horzAnchor="margin" w:tblpY="2491"/>
        <w:tblW w:w="0" w:type="auto"/>
        <w:tblLook w:val="04A0" w:firstRow="1" w:lastRow="0" w:firstColumn="1" w:lastColumn="0" w:noHBand="0" w:noVBand="1"/>
      </w:tblPr>
      <w:tblGrid>
        <w:gridCol w:w="2208"/>
        <w:gridCol w:w="7080"/>
      </w:tblGrid>
      <w:tr w:rsidR="00AF47D9" w:rsidTr="008F2E63">
        <w:trPr>
          <w:trHeight w:val="769"/>
        </w:trPr>
        <w:tc>
          <w:tcPr>
            <w:tcW w:w="0" w:type="auto"/>
          </w:tcPr>
          <w:p w:rsidR="00AF47D9" w:rsidRDefault="00AF47D9" w:rsidP="008F2E63">
            <w:r>
              <w:t>Sharing Economy</w:t>
            </w:r>
          </w:p>
        </w:tc>
        <w:tc>
          <w:tcPr>
            <w:tcW w:w="0" w:type="auto"/>
          </w:tcPr>
          <w:p w:rsidR="00AF47D9" w:rsidRDefault="00AF47D9" w:rsidP="008F2E63">
            <w:r>
              <w:t>Wohlstand einer Gesellschaft wird erhöht, wenn man teilt.</w:t>
            </w:r>
          </w:p>
        </w:tc>
      </w:tr>
      <w:tr w:rsidR="00AF47D9" w:rsidTr="008F2E63">
        <w:trPr>
          <w:trHeight w:val="769"/>
        </w:trPr>
        <w:tc>
          <w:tcPr>
            <w:tcW w:w="0" w:type="auto"/>
          </w:tcPr>
          <w:p w:rsidR="00AF47D9" w:rsidRDefault="00AF47D9" w:rsidP="008F2E63">
            <w:r>
              <w:t xml:space="preserve">Smart </w:t>
            </w:r>
            <w:proofErr w:type="spellStart"/>
            <w:r>
              <w:t>city</w:t>
            </w:r>
            <w:proofErr w:type="spellEnd"/>
          </w:p>
        </w:tc>
        <w:tc>
          <w:tcPr>
            <w:tcW w:w="0" w:type="auto"/>
          </w:tcPr>
          <w:p w:rsidR="00AF47D9" w:rsidRDefault="00AF47D9" w:rsidP="008F2E63">
            <w:r>
              <w:t>Technologiebasierte Innovationen umsetzen, um die Nutzung von Ressourcen effizienter zu gestalten.</w:t>
            </w:r>
          </w:p>
        </w:tc>
      </w:tr>
      <w:tr w:rsidR="00AF47D9" w:rsidTr="008F2E63">
        <w:trPr>
          <w:trHeight w:val="769"/>
        </w:trPr>
        <w:tc>
          <w:tcPr>
            <w:tcW w:w="0" w:type="auto"/>
          </w:tcPr>
          <w:p w:rsidR="00AF47D9" w:rsidRDefault="00AF47D9" w:rsidP="008F2E63">
            <w:r>
              <w:t xml:space="preserve">Smart </w:t>
            </w:r>
            <w:proofErr w:type="spellStart"/>
            <w:r>
              <w:t>mobility</w:t>
            </w:r>
            <w:proofErr w:type="spellEnd"/>
          </w:p>
        </w:tc>
        <w:tc>
          <w:tcPr>
            <w:tcW w:w="0" w:type="auto"/>
          </w:tcPr>
          <w:p w:rsidR="00AF47D9" w:rsidRDefault="00AF47D9" w:rsidP="008F2E63">
            <w:r>
              <w:t>Energieeffizienter, emissionsarmer, komfortabler, kostengünstiger und flexibler Transport.</w:t>
            </w:r>
          </w:p>
        </w:tc>
      </w:tr>
      <w:tr w:rsidR="00AF47D9" w:rsidTr="008F2E63">
        <w:trPr>
          <w:trHeight w:val="769"/>
        </w:trPr>
        <w:tc>
          <w:tcPr>
            <w:tcW w:w="0" w:type="auto"/>
          </w:tcPr>
          <w:p w:rsidR="00AF47D9" w:rsidRDefault="00AF47D9" w:rsidP="008F2E63">
            <w:r>
              <w:t xml:space="preserve">New </w:t>
            </w:r>
            <w:proofErr w:type="spellStart"/>
            <w:r>
              <w:t>Urbanism</w:t>
            </w:r>
            <w:proofErr w:type="spellEnd"/>
          </w:p>
        </w:tc>
        <w:tc>
          <w:tcPr>
            <w:tcW w:w="0" w:type="auto"/>
          </w:tcPr>
          <w:p w:rsidR="00AF47D9" w:rsidRDefault="00AF47D9" w:rsidP="008F2E63">
            <w:r>
              <w:t>Städtebau aus USE-&gt; Verhinderung von Zersiedelung.</w:t>
            </w:r>
          </w:p>
        </w:tc>
      </w:tr>
      <w:tr w:rsidR="00AF47D9" w:rsidTr="008F2E63">
        <w:trPr>
          <w:trHeight w:val="769"/>
        </w:trPr>
        <w:tc>
          <w:tcPr>
            <w:tcW w:w="0" w:type="auto"/>
          </w:tcPr>
          <w:p w:rsidR="00AF47D9" w:rsidRDefault="00AF47D9" w:rsidP="008F2E63">
            <w:r>
              <w:t>Nachbarschaftsprinzip</w:t>
            </w:r>
          </w:p>
        </w:tc>
        <w:tc>
          <w:tcPr>
            <w:tcW w:w="0" w:type="auto"/>
          </w:tcPr>
          <w:p w:rsidR="00AF47D9" w:rsidRDefault="00AF47D9" w:rsidP="008F2E63">
            <w:r>
              <w:t>Siedlung in kleine Einheiten strukturiert -&gt; übersichtlich, leichter Kontakt, mehr Gemeinschaft.</w:t>
            </w:r>
          </w:p>
        </w:tc>
      </w:tr>
    </w:tbl>
    <w:p w:rsidR="00024A29" w:rsidRDefault="00AF47D9" w:rsidP="008F2E63">
      <w:pPr>
        <w:pStyle w:val="Titel"/>
      </w:pPr>
      <w:r>
        <w:t>Glossar – Raumordnung</w:t>
      </w:r>
    </w:p>
    <w:p w:rsidR="00AF47D9" w:rsidRDefault="00AF47D9" w:rsidP="008F2E63">
      <w:pPr>
        <w:spacing w:line="240" w:lineRule="auto"/>
      </w:pPr>
    </w:p>
    <w:p w:rsidR="00AF47D9" w:rsidRDefault="00AF47D9" w:rsidP="008F2E63">
      <w:pPr>
        <w:pStyle w:val="Titel"/>
      </w:pPr>
      <w:r>
        <w:t>Glossar –Tourismus</w:t>
      </w:r>
    </w:p>
    <w:tbl>
      <w:tblPr>
        <w:tblStyle w:val="Tabellenraster"/>
        <w:tblW w:w="0" w:type="auto"/>
        <w:tblLook w:val="04A0" w:firstRow="1" w:lastRow="0" w:firstColumn="1" w:lastColumn="0" w:noHBand="0" w:noVBand="1"/>
      </w:tblPr>
      <w:tblGrid>
        <w:gridCol w:w="2996"/>
        <w:gridCol w:w="6292"/>
      </w:tblGrid>
      <w:tr w:rsidR="00AF47D9" w:rsidTr="008F2E63">
        <w:tc>
          <w:tcPr>
            <w:tcW w:w="0" w:type="auto"/>
          </w:tcPr>
          <w:p w:rsidR="00AF47D9" w:rsidRDefault="00AF47D9" w:rsidP="008F2E63">
            <w:r>
              <w:t>Individualtourismus</w:t>
            </w:r>
          </w:p>
        </w:tc>
        <w:tc>
          <w:tcPr>
            <w:tcW w:w="0" w:type="auto"/>
          </w:tcPr>
          <w:p w:rsidR="00AF47D9" w:rsidRDefault="00AF47D9" w:rsidP="008F2E63">
            <w:r>
              <w:t>Reisen mit eigenständiger, individueller Organisation aller Reisebestandteile. Gegensatz zum Pauschaltourismus.</w:t>
            </w:r>
          </w:p>
        </w:tc>
      </w:tr>
      <w:tr w:rsidR="00AF47D9" w:rsidTr="008F2E63">
        <w:tc>
          <w:tcPr>
            <w:tcW w:w="0" w:type="auto"/>
          </w:tcPr>
          <w:p w:rsidR="00AF47D9" w:rsidRDefault="00DD6DA1" w:rsidP="008F2E63">
            <w:r>
              <w:t>Pauschaltourismus</w:t>
            </w:r>
          </w:p>
        </w:tc>
        <w:tc>
          <w:tcPr>
            <w:tcW w:w="0" w:type="auto"/>
          </w:tcPr>
          <w:p w:rsidR="00AF47D9" w:rsidRDefault="00DD6DA1" w:rsidP="008F2E63">
            <w:r>
              <w:t>Reisebüros vermitteln Flüge, Hotels, etc</w:t>
            </w:r>
            <w:proofErr w:type="gramStart"/>
            <w:r>
              <w:t>. ,</w:t>
            </w:r>
            <w:proofErr w:type="gramEnd"/>
            <w:r>
              <w:t xml:space="preserve"> welche pauschal berechnet werden.</w:t>
            </w:r>
          </w:p>
        </w:tc>
      </w:tr>
      <w:tr w:rsidR="00AF47D9" w:rsidTr="008F2E63">
        <w:tc>
          <w:tcPr>
            <w:tcW w:w="0" w:type="auto"/>
          </w:tcPr>
          <w:p w:rsidR="00AF47D9" w:rsidRDefault="00DD6DA1" w:rsidP="008F2E63">
            <w:r>
              <w:t>Nachhaltiger Tourismus</w:t>
            </w:r>
          </w:p>
        </w:tc>
        <w:tc>
          <w:tcPr>
            <w:tcW w:w="0" w:type="auto"/>
          </w:tcPr>
          <w:p w:rsidR="00AF47D9" w:rsidRDefault="00DD6DA1" w:rsidP="008F2E63">
            <w:r>
              <w:t>Bewahrung + optimale Nutzung von Ressourcen (Beispiel Galapagos Inseln).</w:t>
            </w:r>
          </w:p>
        </w:tc>
      </w:tr>
      <w:tr w:rsidR="00AF47D9" w:rsidTr="008F2E63">
        <w:tc>
          <w:tcPr>
            <w:tcW w:w="0" w:type="auto"/>
          </w:tcPr>
          <w:p w:rsidR="00AF47D9" w:rsidRDefault="00DD6DA1" w:rsidP="008F2E63">
            <w:proofErr w:type="spellStart"/>
            <w:r>
              <w:t>Trickle</w:t>
            </w:r>
            <w:proofErr w:type="spellEnd"/>
            <w:r>
              <w:t>-Down Effekt</w:t>
            </w:r>
          </w:p>
        </w:tc>
        <w:tc>
          <w:tcPr>
            <w:tcW w:w="0" w:type="auto"/>
          </w:tcPr>
          <w:p w:rsidR="00AF47D9" w:rsidRDefault="00DD6DA1" w:rsidP="008F2E63">
            <w:r>
              <w:t>Durchsickern von Kapital von Wohlhabenden zu Armen in Form von Löhnen/Aufträgen.</w:t>
            </w:r>
          </w:p>
        </w:tc>
      </w:tr>
      <w:tr w:rsidR="00AF47D9" w:rsidTr="008F2E63">
        <w:tc>
          <w:tcPr>
            <w:tcW w:w="0" w:type="auto"/>
          </w:tcPr>
          <w:p w:rsidR="00AF47D9" w:rsidRDefault="00DD6DA1" w:rsidP="008F2E63">
            <w:r>
              <w:t>Sickerrate</w:t>
            </w:r>
          </w:p>
        </w:tc>
        <w:tc>
          <w:tcPr>
            <w:tcW w:w="0" w:type="auto"/>
          </w:tcPr>
          <w:p w:rsidR="00AF47D9" w:rsidRDefault="00DD6DA1" w:rsidP="008F2E63">
            <w:r>
              <w:t>Kapital das im touristischen Raum verloren geht.</w:t>
            </w:r>
          </w:p>
        </w:tc>
      </w:tr>
      <w:tr w:rsidR="00AF47D9" w:rsidTr="008F2E63">
        <w:tc>
          <w:tcPr>
            <w:tcW w:w="0" w:type="auto"/>
          </w:tcPr>
          <w:p w:rsidR="00AF47D9" w:rsidRDefault="00DD6DA1" w:rsidP="008F2E63">
            <w:proofErr w:type="spellStart"/>
            <w:r>
              <w:t>Shrinking</w:t>
            </w:r>
            <w:proofErr w:type="spellEnd"/>
            <w:r>
              <w:t xml:space="preserve"> City</w:t>
            </w:r>
          </w:p>
        </w:tc>
        <w:tc>
          <w:tcPr>
            <w:tcW w:w="0" w:type="auto"/>
          </w:tcPr>
          <w:p w:rsidR="00AF47D9" w:rsidRDefault="00DD6DA1" w:rsidP="008F2E63">
            <w:r>
              <w:t>Stadt, wo Einwohnerzahlen zurückgehen. (Bespiel Detroit).</w:t>
            </w:r>
          </w:p>
        </w:tc>
      </w:tr>
      <w:tr w:rsidR="00AF47D9" w:rsidTr="008F2E63">
        <w:tc>
          <w:tcPr>
            <w:tcW w:w="0" w:type="auto"/>
          </w:tcPr>
          <w:p w:rsidR="00AF47D9" w:rsidRDefault="00DD6DA1" w:rsidP="008F2E63">
            <w:r>
              <w:t>Ökologische Stadtentwicklung</w:t>
            </w:r>
          </w:p>
        </w:tc>
        <w:tc>
          <w:tcPr>
            <w:tcW w:w="0" w:type="auto"/>
          </w:tcPr>
          <w:p w:rsidR="00AF47D9" w:rsidRDefault="00DD6DA1" w:rsidP="008F2E63">
            <w:r>
              <w:t>Ziel: schonen des Stadtökosystems.</w:t>
            </w:r>
          </w:p>
        </w:tc>
      </w:tr>
      <w:tr w:rsidR="00AF47D9" w:rsidTr="008F2E63">
        <w:tc>
          <w:tcPr>
            <w:tcW w:w="0" w:type="auto"/>
          </w:tcPr>
          <w:p w:rsidR="00AF47D9" w:rsidRDefault="00DD6DA1" w:rsidP="008F2E63">
            <w:r>
              <w:t>überregionale Planung</w:t>
            </w:r>
          </w:p>
        </w:tc>
        <w:tc>
          <w:tcPr>
            <w:tcW w:w="0" w:type="auto"/>
          </w:tcPr>
          <w:p w:rsidR="00DD6DA1" w:rsidRDefault="00DD6DA1" w:rsidP="008F2E63">
            <w:r>
              <w:t>Wichtig für Raumordnung; bezieht Planung über Region hinaus.</w:t>
            </w:r>
          </w:p>
        </w:tc>
      </w:tr>
      <w:tr w:rsidR="00DD6DA1" w:rsidTr="008F2E63">
        <w:tc>
          <w:tcPr>
            <w:tcW w:w="0" w:type="auto"/>
          </w:tcPr>
          <w:p w:rsidR="00DD6DA1" w:rsidRDefault="00DD6DA1" w:rsidP="008F2E63">
            <w:r>
              <w:t>Verkehrsinfrastrukturelles Großprojekt</w:t>
            </w:r>
          </w:p>
        </w:tc>
        <w:tc>
          <w:tcPr>
            <w:tcW w:w="0" w:type="auto"/>
          </w:tcPr>
          <w:p w:rsidR="00DD6DA1" w:rsidRDefault="00DD6DA1" w:rsidP="008F2E63">
            <w:r>
              <w:t>Ziel: Verbesserung der Verkehrsinfrastruktur; wirtschaftliches Risiko, benötigt viel Kapital und Arbeitskräfte.</w:t>
            </w:r>
          </w:p>
        </w:tc>
      </w:tr>
      <w:tr w:rsidR="00DD6DA1" w:rsidTr="008F2E63">
        <w:tc>
          <w:tcPr>
            <w:tcW w:w="0" w:type="auto"/>
          </w:tcPr>
          <w:p w:rsidR="00DD6DA1" w:rsidRDefault="00DD6DA1" w:rsidP="008F2E63">
            <w:r>
              <w:t>Entwicklungsachse</w:t>
            </w:r>
          </w:p>
        </w:tc>
        <w:tc>
          <w:tcPr>
            <w:tcW w:w="0" w:type="auto"/>
          </w:tcPr>
          <w:p w:rsidR="00DD6DA1" w:rsidRDefault="00DD6DA1" w:rsidP="008F2E63">
            <w:r>
              <w:t>Verbindet einzelne Verdichtungsräume. Funktion: Entwicklungsimpulse für angrenzende Räume.</w:t>
            </w:r>
          </w:p>
        </w:tc>
      </w:tr>
      <w:tr w:rsidR="00DD6DA1" w:rsidTr="008F2E63">
        <w:tc>
          <w:tcPr>
            <w:tcW w:w="0" w:type="auto"/>
          </w:tcPr>
          <w:p w:rsidR="00DD6DA1" w:rsidRDefault="00DD6DA1" w:rsidP="008F2E63">
            <w:r>
              <w:t>System der zentralen Orte (Walter Christaller)</w:t>
            </w:r>
          </w:p>
        </w:tc>
        <w:tc>
          <w:tcPr>
            <w:tcW w:w="0" w:type="auto"/>
          </w:tcPr>
          <w:p w:rsidR="00DD6DA1" w:rsidRDefault="00DD6DA1" w:rsidP="008F2E63">
            <w:r>
              <w:t>Ein zentraler Ort übernimmt Versorgung für Umland -&gt;ergibt Wabenmuster.</w:t>
            </w:r>
          </w:p>
        </w:tc>
      </w:tr>
      <w:tr w:rsidR="00DD6DA1" w:rsidTr="008F2E63">
        <w:tc>
          <w:tcPr>
            <w:tcW w:w="0" w:type="auto"/>
          </w:tcPr>
          <w:p w:rsidR="00DD6DA1" w:rsidRDefault="00DD6DA1" w:rsidP="008F2E63">
            <w:r>
              <w:t>Punkt-axiales Raumordnungskonzept</w:t>
            </w:r>
          </w:p>
        </w:tc>
        <w:tc>
          <w:tcPr>
            <w:tcW w:w="0" w:type="auto"/>
          </w:tcPr>
          <w:p w:rsidR="00DD6DA1" w:rsidRDefault="00DD6DA1" w:rsidP="008F2E63">
            <w:r>
              <w:t>Zusammengesetzt aus Entwicklungsachsen und System der zentralen Orte.</w:t>
            </w:r>
          </w:p>
        </w:tc>
      </w:tr>
      <w:tr w:rsidR="00DD6DA1" w:rsidTr="008F2E63">
        <w:tc>
          <w:tcPr>
            <w:tcW w:w="0" w:type="auto"/>
          </w:tcPr>
          <w:p w:rsidR="00DD6DA1" w:rsidRDefault="00C7196A" w:rsidP="008F2E63">
            <w:r>
              <w:t>Freiraumplanung</w:t>
            </w:r>
          </w:p>
        </w:tc>
        <w:tc>
          <w:tcPr>
            <w:tcW w:w="0" w:type="auto"/>
          </w:tcPr>
          <w:p w:rsidR="00DD6DA1" w:rsidRDefault="00C7196A" w:rsidP="008F2E63">
            <w:r>
              <w:t>Teil der Stadt- und Landesplanung. Räume werden wegen Naturschutz freigehalten von Bebauung.</w:t>
            </w:r>
          </w:p>
        </w:tc>
      </w:tr>
      <w:tr w:rsidR="00DD6DA1" w:rsidTr="008F2E63">
        <w:tc>
          <w:tcPr>
            <w:tcW w:w="0" w:type="auto"/>
          </w:tcPr>
          <w:p w:rsidR="00DD6DA1" w:rsidRDefault="00C7196A" w:rsidP="008F2E63">
            <w:r>
              <w:t>Landesentwicklungsplanung</w:t>
            </w:r>
          </w:p>
        </w:tc>
        <w:tc>
          <w:tcPr>
            <w:tcW w:w="0" w:type="auto"/>
          </w:tcPr>
          <w:p w:rsidR="00DD6DA1" w:rsidRDefault="00C7196A" w:rsidP="008F2E63">
            <w:r>
              <w:t>Festlegung von Raumordnung in Bundesländern.</w:t>
            </w:r>
          </w:p>
        </w:tc>
      </w:tr>
      <w:tr w:rsidR="00DD6DA1" w:rsidTr="008F2E63">
        <w:tc>
          <w:tcPr>
            <w:tcW w:w="0" w:type="auto"/>
          </w:tcPr>
          <w:p w:rsidR="00DD6DA1" w:rsidRDefault="00C7196A" w:rsidP="008F2E63">
            <w:r>
              <w:t>Dezentrale Konzentration</w:t>
            </w:r>
          </w:p>
        </w:tc>
        <w:tc>
          <w:tcPr>
            <w:tcW w:w="0" w:type="auto"/>
          </w:tcPr>
          <w:p w:rsidR="00DD6DA1" w:rsidRDefault="00C7196A" w:rsidP="008F2E63">
            <w:r>
              <w:t>Großräumige Verteilung von Agglomeration -&gt; Verhinderung von Zersiedelung.</w:t>
            </w:r>
          </w:p>
        </w:tc>
      </w:tr>
      <w:tr w:rsidR="00DD6DA1" w:rsidTr="008F2E63">
        <w:tc>
          <w:tcPr>
            <w:tcW w:w="0" w:type="auto"/>
          </w:tcPr>
          <w:p w:rsidR="00DD6DA1" w:rsidRDefault="00C7196A" w:rsidP="008F2E63">
            <w:r>
              <w:t>Zersiedelung</w:t>
            </w:r>
          </w:p>
        </w:tc>
        <w:tc>
          <w:tcPr>
            <w:tcW w:w="0" w:type="auto"/>
          </w:tcPr>
          <w:p w:rsidR="00DD6DA1" w:rsidRDefault="00C7196A" w:rsidP="008F2E63">
            <w:r>
              <w:t>Ungeregeltes Wachstum von Ortschaften in unbekanntem Raum.</w:t>
            </w:r>
          </w:p>
        </w:tc>
      </w:tr>
      <w:tr w:rsidR="00C7196A" w:rsidTr="008F2E63">
        <w:tc>
          <w:tcPr>
            <w:tcW w:w="0" w:type="auto"/>
          </w:tcPr>
          <w:p w:rsidR="00C7196A" w:rsidRDefault="00C7196A" w:rsidP="008F2E63">
            <w:r>
              <w:t>Gender-Main-Streaming</w:t>
            </w:r>
          </w:p>
        </w:tc>
        <w:tc>
          <w:tcPr>
            <w:tcW w:w="0" w:type="auto"/>
          </w:tcPr>
          <w:p w:rsidR="00C7196A" w:rsidRDefault="00C7196A" w:rsidP="008F2E63">
            <w:r>
              <w:t>Gleichstellung der Geschlechter (in Raumordnung).</w:t>
            </w:r>
          </w:p>
        </w:tc>
      </w:tr>
      <w:tr w:rsidR="00C7196A" w:rsidTr="008F2E63">
        <w:tc>
          <w:tcPr>
            <w:tcW w:w="0" w:type="auto"/>
          </w:tcPr>
          <w:p w:rsidR="00C7196A" w:rsidRDefault="00C7196A" w:rsidP="008F2E63">
            <w:r>
              <w:t>Metropolregion</w:t>
            </w:r>
          </w:p>
        </w:tc>
        <w:tc>
          <w:tcPr>
            <w:tcW w:w="0" w:type="auto"/>
          </w:tcPr>
          <w:p w:rsidR="00C7196A" w:rsidRDefault="00C7196A" w:rsidP="008F2E63">
            <w:r>
              <w:t>Stark verdichtete Regionen mit internationaler Bedeutung,</w:t>
            </w:r>
            <w:r w:rsidR="008F2E63">
              <w:t xml:space="preserve"> </w:t>
            </w:r>
            <w:bookmarkStart w:id="0" w:name="_GoBack"/>
            <w:bookmarkEnd w:id="0"/>
            <w:r>
              <w:lastRenderedPageBreak/>
              <w:t>bestehend aus mehreren Städten.</w:t>
            </w:r>
          </w:p>
        </w:tc>
      </w:tr>
      <w:tr w:rsidR="00C7196A" w:rsidTr="008F2E63">
        <w:tc>
          <w:tcPr>
            <w:tcW w:w="0" w:type="auto"/>
          </w:tcPr>
          <w:p w:rsidR="00C7196A" w:rsidRDefault="00C7196A" w:rsidP="008F2E63">
            <w:r>
              <w:lastRenderedPageBreak/>
              <w:t>Global City</w:t>
            </w:r>
          </w:p>
        </w:tc>
        <w:tc>
          <w:tcPr>
            <w:tcW w:w="0" w:type="auto"/>
          </w:tcPr>
          <w:p w:rsidR="00C7196A" w:rsidRDefault="00C7196A" w:rsidP="008F2E63">
            <w:r>
              <w:t>Weltstadt, Häufung von internationalen Unternehmen aus dem Bereichen Finanzen, Dienstleistungen.</w:t>
            </w:r>
          </w:p>
        </w:tc>
      </w:tr>
      <w:tr w:rsidR="00C7196A" w:rsidTr="008F2E63">
        <w:tc>
          <w:tcPr>
            <w:tcW w:w="0" w:type="auto"/>
          </w:tcPr>
          <w:p w:rsidR="00C7196A" w:rsidRDefault="00C7196A" w:rsidP="008F2E63">
            <w:r>
              <w:t>FIRE-Sektor</w:t>
            </w:r>
          </w:p>
        </w:tc>
        <w:tc>
          <w:tcPr>
            <w:tcW w:w="0" w:type="auto"/>
          </w:tcPr>
          <w:p w:rsidR="00C7196A" w:rsidRDefault="009A4229" w:rsidP="008F2E63">
            <w:r>
              <w:t>Un</w:t>
            </w:r>
            <w:r w:rsidR="00F30303">
              <w:t>ternehmen: Finanzen, Versicherung, Immobilien.</w:t>
            </w:r>
          </w:p>
        </w:tc>
      </w:tr>
      <w:tr w:rsidR="00C7196A" w:rsidTr="008F2E63">
        <w:tc>
          <w:tcPr>
            <w:tcW w:w="0" w:type="auto"/>
          </w:tcPr>
          <w:p w:rsidR="00C7196A" w:rsidRDefault="00F30303" w:rsidP="008F2E63">
            <w:r>
              <w:t>Sharing-City</w:t>
            </w:r>
          </w:p>
        </w:tc>
        <w:tc>
          <w:tcPr>
            <w:tcW w:w="0" w:type="auto"/>
          </w:tcPr>
          <w:p w:rsidR="00C7196A" w:rsidRDefault="00F30303" w:rsidP="008F2E63">
            <w:r>
              <w:t>Stadt mit System des Teilens, fördert alle Lebensbereiche.</w:t>
            </w:r>
          </w:p>
        </w:tc>
      </w:tr>
      <w:tr w:rsidR="00C7196A" w:rsidTr="008F2E63">
        <w:tc>
          <w:tcPr>
            <w:tcW w:w="0" w:type="auto"/>
          </w:tcPr>
          <w:p w:rsidR="00C7196A" w:rsidRDefault="00F30303" w:rsidP="008F2E63">
            <w:r>
              <w:t>Massentourismus</w:t>
            </w:r>
          </w:p>
        </w:tc>
        <w:tc>
          <w:tcPr>
            <w:tcW w:w="0" w:type="auto"/>
          </w:tcPr>
          <w:p w:rsidR="00C7196A" w:rsidRDefault="00F30303" w:rsidP="008F2E63">
            <w:r>
              <w:t>Eine Form des Tourismus, der sich in organisierter Form und in größeren Gruppen abspielt und als Ziel stark frequentierte Tourismusgebiete aufweist.</w:t>
            </w:r>
          </w:p>
        </w:tc>
      </w:tr>
      <w:tr w:rsidR="00C7196A" w:rsidTr="008F2E63">
        <w:tc>
          <w:tcPr>
            <w:tcW w:w="0" w:type="auto"/>
          </w:tcPr>
          <w:p w:rsidR="00C7196A" w:rsidRDefault="00F30303" w:rsidP="008F2E63">
            <w:r>
              <w:t>Sanfter Tourismus</w:t>
            </w:r>
          </w:p>
        </w:tc>
        <w:tc>
          <w:tcPr>
            <w:tcW w:w="0" w:type="auto"/>
          </w:tcPr>
          <w:p w:rsidR="00C7196A" w:rsidRDefault="00F30303" w:rsidP="008F2E63">
            <w:r>
              <w:t>Form des Tourismus mit dem Ziel die negativen Auswirkungen des Massentourismus zu vermeiden, wie z.B. die Beeinträchtigung der Landschaft durch den Bau von Hotels. Ökologische Zielsetzungen stehen im Mittelpunkt des sanften Tourismus, sowie natur- und kulturorientierte Freizeitaktivitäten.</w:t>
            </w:r>
          </w:p>
        </w:tc>
      </w:tr>
    </w:tbl>
    <w:p w:rsidR="00AF47D9" w:rsidRDefault="00F30303" w:rsidP="008F2E63">
      <w:pPr>
        <w:pStyle w:val="Titel"/>
      </w:pPr>
      <w:r>
        <w:t xml:space="preserve">Glossar – </w:t>
      </w:r>
      <w:proofErr w:type="spellStart"/>
      <w:r>
        <w:t>Metropolisierung</w:t>
      </w:r>
      <w:proofErr w:type="spellEnd"/>
    </w:p>
    <w:tbl>
      <w:tblPr>
        <w:tblStyle w:val="Tabellenraster"/>
        <w:tblW w:w="0" w:type="auto"/>
        <w:tblLook w:val="04A0" w:firstRow="1" w:lastRow="0" w:firstColumn="1" w:lastColumn="0" w:noHBand="0" w:noVBand="1"/>
      </w:tblPr>
      <w:tblGrid>
        <w:gridCol w:w="2209"/>
        <w:gridCol w:w="7079"/>
      </w:tblGrid>
      <w:tr w:rsidR="00F30303" w:rsidTr="008F2E63">
        <w:tc>
          <w:tcPr>
            <w:tcW w:w="0" w:type="auto"/>
          </w:tcPr>
          <w:p w:rsidR="00F30303" w:rsidRDefault="00F30303" w:rsidP="008F2E63">
            <w:r>
              <w:t>Marginalisierung</w:t>
            </w:r>
          </w:p>
        </w:tc>
        <w:tc>
          <w:tcPr>
            <w:tcW w:w="0" w:type="auto"/>
          </w:tcPr>
          <w:p w:rsidR="00F30303" w:rsidRDefault="00F30303" w:rsidP="008F2E63">
            <w:r>
              <w:t>Sozialer Vorgang bei dem Bevölkerungsgruppen an den Rand der Gesellschaft gedrängt werden -&gt;wenig Teilnahme an politischem, wirtschaftlichem, kulturellem Leben.</w:t>
            </w:r>
          </w:p>
        </w:tc>
      </w:tr>
      <w:tr w:rsidR="00F30303" w:rsidTr="008F2E63">
        <w:tc>
          <w:tcPr>
            <w:tcW w:w="0" w:type="auto"/>
          </w:tcPr>
          <w:p w:rsidR="00F30303" w:rsidRDefault="00F30303" w:rsidP="008F2E63">
            <w:proofErr w:type="spellStart"/>
            <w:r>
              <w:t>Metropolisierung</w:t>
            </w:r>
            <w:proofErr w:type="spellEnd"/>
          </w:p>
        </w:tc>
        <w:tc>
          <w:tcPr>
            <w:tcW w:w="0" w:type="auto"/>
          </w:tcPr>
          <w:p w:rsidR="00F30303" w:rsidRDefault="00F30303" w:rsidP="008F2E63">
            <w:r>
              <w:t xml:space="preserve">Entwicklung einer Stadt, welche die anderen Städte eines Landes an Größe und Bedeutung überstehen wird. </w:t>
            </w:r>
          </w:p>
        </w:tc>
      </w:tr>
      <w:tr w:rsidR="00F30303" w:rsidTr="008F2E63">
        <w:tc>
          <w:tcPr>
            <w:tcW w:w="0" w:type="auto"/>
          </w:tcPr>
          <w:p w:rsidR="00F30303" w:rsidRDefault="00F30303" w:rsidP="008F2E63">
            <w:r>
              <w:t>Metropole</w:t>
            </w:r>
          </w:p>
        </w:tc>
        <w:tc>
          <w:tcPr>
            <w:tcW w:w="0" w:type="auto"/>
          </w:tcPr>
          <w:p w:rsidR="00F30303" w:rsidRDefault="00F30303" w:rsidP="008F2E63">
            <w:r>
              <w:t>Hauptstadt, bzw. politscher, gesellschaftlicher und wirtschaftlicher Mittelpunkt eines Landes.</w:t>
            </w:r>
          </w:p>
        </w:tc>
      </w:tr>
      <w:tr w:rsidR="00F30303" w:rsidTr="008F2E63">
        <w:tc>
          <w:tcPr>
            <w:tcW w:w="0" w:type="auto"/>
          </w:tcPr>
          <w:p w:rsidR="00F30303" w:rsidRDefault="00F30303" w:rsidP="008F2E63">
            <w:r>
              <w:t>Agg</w:t>
            </w:r>
            <w:r w:rsidR="008F2E63">
              <w:t>l</w:t>
            </w:r>
            <w:r>
              <w:t>omerationsräume</w:t>
            </w:r>
          </w:p>
        </w:tc>
        <w:tc>
          <w:tcPr>
            <w:tcW w:w="0" w:type="auto"/>
          </w:tcPr>
          <w:p w:rsidR="00F30303" w:rsidRDefault="00F30303" w:rsidP="008F2E63">
            <w:r>
              <w:t>Regionale Konzentrationen von Wohn- und Wirtschaftsgebäuden, Einwohnern, Arbeitsplätzen und dazugehöriger Infrastruktur.</w:t>
            </w:r>
          </w:p>
        </w:tc>
      </w:tr>
      <w:tr w:rsidR="00F30303" w:rsidTr="008F2E63">
        <w:tc>
          <w:tcPr>
            <w:tcW w:w="0" w:type="auto"/>
          </w:tcPr>
          <w:p w:rsidR="00F30303" w:rsidRDefault="00F30303" w:rsidP="008F2E63">
            <w:r>
              <w:t>Metastädte</w:t>
            </w:r>
          </w:p>
        </w:tc>
        <w:tc>
          <w:tcPr>
            <w:tcW w:w="0" w:type="auto"/>
          </w:tcPr>
          <w:p w:rsidR="00F30303" w:rsidRDefault="00F30303" w:rsidP="008F2E63">
            <w:r>
              <w:t>Stadt mit über 20 Mio. Einwohnern.</w:t>
            </w:r>
          </w:p>
        </w:tc>
      </w:tr>
      <w:tr w:rsidR="00F30303" w:rsidTr="008F2E63">
        <w:tc>
          <w:tcPr>
            <w:tcW w:w="0" w:type="auto"/>
          </w:tcPr>
          <w:p w:rsidR="00F30303" w:rsidRDefault="00F30303" w:rsidP="008F2E63">
            <w:r>
              <w:t>Megastädte</w:t>
            </w:r>
          </w:p>
        </w:tc>
        <w:tc>
          <w:tcPr>
            <w:tcW w:w="0" w:type="auto"/>
          </w:tcPr>
          <w:p w:rsidR="00F30303" w:rsidRDefault="00F30303" w:rsidP="008F2E63">
            <w:r>
              <w:t>Nach quantitativen Merkmalen abgegrenzt. Je nach Definition min. 5,8 bis 10 Mio. Einwohner. Einwohnerdichte von 2000 Einwohnern pro m² und monozentrische Struktur.</w:t>
            </w:r>
          </w:p>
        </w:tc>
      </w:tr>
      <w:tr w:rsidR="00F30303" w:rsidTr="008F2E63">
        <w:tc>
          <w:tcPr>
            <w:tcW w:w="0" w:type="auto"/>
          </w:tcPr>
          <w:p w:rsidR="00F30303" w:rsidRDefault="00F30303" w:rsidP="008F2E63">
            <w:r>
              <w:t>Pull-Faktor</w:t>
            </w:r>
          </w:p>
        </w:tc>
        <w:tc>
          <w:tcPr>
            <w:tcW w:w="0" w:type="auto"/>
          </w:tcPr>
          <w:p w:rsidR="00F30303" w:rsidRDefault="00F30303" w:rsidP="008F2E63">
            <w:r>
              <w:t xml:space="preserve">Ursache für Migration von Menschen aus Räumen mit geringer Attraktivität in Räumen mit vermeintlicher hoher. </w:t>
            </w:r>
            <w:r w:rsidR="008F2E63">
              <w:t>Pull-Faktoren sind Anziehungskräfte des Zuwanderungsgebietes (Hoffnung auf Arbeit) -&gt; Verstädterung.</w:t>
            </w:r>
          </w:p>
        </w:tc>
      </w:tr>
      <w:tr w:rsidR="00F30303" w:rsidTr="008F2E63">
        <w:tc>
          <w:tcPr>
            <w:tcW w:w="0" w:type="auto"/>
          </w:tcPr>
          <w:p w:rsidR="00F30303" w:rsidRDefault="008F2E63" w:rsidP="008F2E63">
            <w:r>
              <w:t>Push-Faktoren</w:t>
            </w:r>
          </w:p>
        </w:tc>
        <w:tc>
          <w:tcPr>
            <w:tcW w:w="0" w:type="auto"/>
          </w:tcPr>
          <w:p w:rsidR="00F30303" w:rsidRDefault="008F2E63" w:rsidP="008F2E63">
            <w:r>
              <w:t>Ursache für Migration von dem Land in die Stadt, welche durch die Umwelt oder andere Bedingungen bestimmt werden (z.B. Umweltkatastrophen).</w:t>
            </w:r>
          </w:p>
        </w:tc>
      </w:tr>
    </w:tbl>
    <w:p w:rsidR="00F30303" w:rsidRPr="00F30303" w:rsidRDefault="00F30303" w:rsidP="008F2E63">
      <w:pPr>
        <w:spacing w:line="240" w:lineRule="auto"/>
      </w:pPr>
    </w:p>
    <w:p w:rsidR="00F30303" w:rsidRPr="00F30303" w:rsidRDefault="00F30303" w:rsidP="008F2E63">
      <w:pPr>
        <w:spacing w:line="240" w:lineRule="auto"/>
      </w:pPr>
    </w:p>
    <w:sectPr w:rsidR="00F30303" w:rsidRPr="00F303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7D9"/>
    <w:rsid w:val="00024A29"/>
    <w:rsid w:val="00465BE4"/>
    <w:rsid w:val="006B4E00"/>
    <w:rsid w:val="008F2E63"/>
    <w:rsid w:val="009A4229"/>
    <w:rsid w:val="00AF47D9"/>
    <w:rsid w:val="00C7196A"/>
    <w:rsid w:val="00DD6DA1"/>
    <w:rsid w:val="00F30303"/>
    <w:rsid w:val="00F31A76"/>
    <w:rsid w:val="00F92F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F4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AF47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F47D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F4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AF47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F47D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14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Words>
  <Characters>3587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Marvin</dc:creator>
  <cp:lastModifiedBy>Marvin</cp:lastModifiedBy>
  <cp:revision>3</cp:revision>
  <cp:lastPrinted>2017-03-06T19:48:00Z</cp:lastPrinted>
  <dcterms:created xsi:type="dcterms:W3CDTF">2017-03-06T18:27:00Z</dcterms:created>
  <dcterms:modified xsi:type="dcterms:W3CDTF">2017-03-06T20:19:00Z</dcterms:modified>
</cp:coreProperties>
</file>