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Magic Pond Solitaire</w:t>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t xml:space="preserve">If you’re a fan of card games and a lover of solitaire, why not see how you fare in Magic Pond Solitaire today? In Magic Pond Solitaire, your job us to match increasing cards whilst attempting to remove the whole deck. More and more card game lovers are trying out Magic Pond Solitaire, so why not put your skills to the test and see how you fare today? There are hours upon hours of card-based fun to be enjoyed, so don’t wait any longer – get ready to taste glory and make the most of your experience and expertise in Magic Pond Solitaire right now. </w:t>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b w:val="1"/>
        </w:rPr>
      </w:pPr>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