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Quiz Story Animal</w:t>
      </w:r>
    </w:p>
    <w:p w:rsidR="00000000" w:rsidDel="00000000" w:rsidP="00000000" w:rsidRDefault="00000000" w:rsidRPr="00000000">
      <w:pPr>
        <w:pBdr/>
        <w:contextualSpacing w:val="0"/>
        <w:rPr/>
      </w:pPr>
      <w:r w:rsidDel="00000000" w:rsidR="00000000" w:rsidRPr="00000000">
        <w:rPr>
          <w:rtl w:val="0"/>
        </w:rPr>
        <w:t xml:space="preserve">Are you an animal lover? Do you know your cats from your caterpillars? Then why not see how you fare with Quiz Story Animal today. The game allows you to test your knowledge of animals to the limit and make the most of your expertise on animals from across the world. You’ll need to know your stuff when it comes to everything from orangutans and gorillas to hyenas and wild dogs, and you won’t be able to Google the answers as you won’t have time. Why not show off your amazing knowledge of the animal world and play Quiz Story Animal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