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Stone Age Rescue</w:t>
      </w:r>
    </w:p>
    <w:p w:rsidR="00000000" w:rsidDel="00000000" w:rsidP="00000000" w:rsidRDefault="00000000" w:rsidRPr="00000000">
      <w:pPr>
        <w:pBdr/>
        <w:contextualSpacing w:val="0"/>
        <w:rPr/>
      </w:pPr>
      <w:r w:rsidDel="00000000" w:rsidR="00000000" w:rsidRPr="00000000">
        <w:rPr>
          <w:rtl w:val="0"/>
        </w:rPr>
        <w:t xml:space="preserve">Have you been searching high and low for excellent jump and run games that you can lose yourself in for hours? Then why not call off the search and play Stone Age Rescue today? In Stone Age Rescue, Alzuhui has kidnapped the Chief’s son and has imprisoned him. Your task is to mount your pet dino and take on Alzuhu’s henchmen. Many hazards await you, so don’t expect the game to be a walk in the park. Nonetheless, you more effort you put in, the bigger the rewards can become. Why not play Stone Age Rescue online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