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Danger Ranger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locate the interplanetary star gems? If so, why not start playing Danger Ranger online right now? More and more gamers across the world are losing themselves in Danger Ranger, so why not see what all the excitement is about for yourself today? The game tasks you with taking control of a deep space ranger and using a jump pad to get to the floating platforms where the gems are. However, aliens are patrolling the platforms and their numbers are continuing to grow. Why wait any longer to get started with Danger Ranger?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