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Sharks Can Fly</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Can you collect all the clovers in Sharks Can Fly online? If so, why not test out your skills today? In the game you need to drag down Airfin the shark and release him so he can fly and get the clovers. More and more gamers everywhere are playing Sharks Can Fly on various types of devices, so why not see what all the fuss is about today? Make sure you watch out for the spiky turtles as they could bring your progress to a grinding halt. Why not get started with Sharks Can Fly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