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Jelly Slice</w:t>
      </w:r>
    </w:p>
    <w:p w:rsidR="00000000" w:rsidDel="00000000" w:rsidP="00000000" w:rsidRDefault="00000000" w:rsidRPr="00000000">
      <w:pPr>
        <w:pBdr/>
        <w:contextualSpacing w:val="0"/>
        <w:rPr/>
      </w:pPr>
      <w:r w:rsidDel="00000000" w:rsidR="00000000" w:rsidRPr="00000000">
        <w:rPr>
          <w:rtl w:val="0"/>
        </w:rPr>
        <w:t xml:space="preserve">In the brain teasing puzzle game Jelly Slice, your job is to slice jelly with your fingers and collect stars. You need to slice the jelly so slices only have a single star. Though this may sound easy, you may be surprised to see just how challenging it actually is. You will have to invest a great deal of skill and creativity in order to taste success. Can you get the perfect score for each level and collect all the stars? Then why not prove your claims right now? There are 60 levels to get through, so why wait any longer to start playing Jelly Slice online?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