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Catch the Frog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Make the most of your spare time and work your way through 36 exciting mini games in Catch the Frog online. In Catch the Frog, you need to support your frog through various levels, which require you to showcase a string of skills. For instance, whilst some levels will put your reactions to the test, others will require to show just how perceptive you are. The game can be played across various devices. Once you have mastered all levels in a group, you’ll unlock another string of mini games. Why not play Catch the Frog today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