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0F2E05">
      <w:r>
        <w:t>Wähle eine von vier Klassen aus und löse spannende Quests um deinen Level zu erhöhen. Spiele entweder alleine oder zusammen in einer Gruppe, damit du die Quests noch leichter lösen kannst. Darüber hinaus bietet „Drakensake Online“  noch vier verschiedene PVP-Modi, in</w:t>
      </w:r>
      <w:r w:rsidR="00B67FFE">
        <w:t xml:space="preserve"> </w:t>
      </w:r>
      <w:bookmarkStart w:id="0" w:name="_GoBack"/>
      <w:bookmarkEnd w:id="0"/>
      <w:r>
        <w:t>denen du dich mit den Spielern aus aller Welt messen kannst. Starte noch heute mit deinem eigenen Abenteuer!</w:t>
      </w:r>
    </w:p>
    <w:sectPr w:rsidR="00024A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2C7"/>
    <w:rsid w:val="00024A29"/>
    <w:rsid w:val="000F2E05"/>
    <w:rsid w:val="006B4E00"/>
    <w:rsid w:val="007B52C7"/>
    <w:rsid w:val="00B67FFE"/>
    <w:rsid w:val="00F92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326</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3</cp:revision>
  <dcterms:created xsi:type="dcterms:W3CDTF">2016-10-09T20:06:00Z</dcterms:created>
  <dcterms:modified xsi:type="dcterms:W3CDTF">2016-10-09T20:06:00Z</dcterms:modified>
</cp:coreProperties>
</file>